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F00" w:rsidRPr="00507F00" w:rsidRDefault="004634A5" w:rsidP="00507F00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Határozat</w:t>
      </w:r>
      <w:r w:rsidR="00507F00" w:rsidRPr="00507F0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Eötvös Tudományos Konferencia rendezvényr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ől</w:t>
      </w:r>
    </w:p>
    <w:p w:rsidR="00507F00" w:rsidRPr="00507F00" w:rsidRDefault="004634A5" w:rsidP="00507F00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Kari Tanács támogatja </w:t>
      </w:r>
      <w:r w:rsidR="00507F00"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a „</w:t>
      </w:r>
      <w:proofErr w:type="spellStart"/>
      <w:r w:rsidR="00507F00">
        <w:rPr>
          <w:rFonts w:ascii="Times New Roman" w:eastAsia="Calibri" w:hAnsi="Times New Roman" w:cs="Times New Roman"/>
          <w:b/>
          <w:i/>
          <w:sz w:val="24"/>
          <w:szCs w:val="24"/>
        </w:rPr>
        <w:t>Teaching</w:t>
      </w:r>
      <w:proofErr w:type="spellEnd"/>
      <w:r w:rsidR="00507F0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07F00">
        <w:rPr>
          <w:rFonts w:ascii="Times New Roman" w:eastAsia="Calibri" w:hAnsi="Times New Roman" w:cs="Times New Roman"/>
          <w:b/>
          <w:i/>
          <w:sz w:val="24"/>
          <w:szCs w:val="24"/>
        </w:rPr>
        <w:t>Physics</w:t>
      </w:r>
      <w:proofErr w:type="spellEnd"/>
      <w:r w:rsidR="00F8030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80308">
        <w:rPr>
          <w:rFonts w:ascii="Times New Roman" w:eastAsia="Calibri" w:hAnsi="Times New Roman" w:cs="Times New Roman"/>
          <w:b/>
          <w:i/>
          <w:sz w:val="24"/>
          <w:szCs w:val="24"/>
        </w:rPr>
        <w:t>Innovatively</w:t>
      </w:r>
      <w:proofErr w:type="spellEnd"/>
      <w:r w:rsidR="00507F0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(TPI-15)</w:t>
      </w:r>
      <w:r w:rsidR="00F80308">
        <w:rPr>
          <w:rFonts w:ascii="Times New Roman" w:eastAsia="Calibri" w:hAnsi="Times New Roman" w:cs="Times New Roman"/>
          <w:b/>
          <w:i/>
          <w:sz w:val="24"/>
          <w:szCs w:val="24"/>
        </w:rPr>
        <w:t>” k</w:t>
      </w:r>
      <w:r w:rsidR="00507F00"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onferencia</w:t>
      </w:r>
      <w:r w:rsidR="00507F00" w:rsidRPr="00507F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felvételét</w:t>
      </w:r>
      <w:r w:rsidR="00507F00"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: 2015. </w:t>
      </w:r>
      <w:r>
        <w:rPr>
          <w:rFonts w:ascii="Times New Roman" w:eastAsia="Calibri" w:hAnsi="Times New Roman" w:cs="Times New Roman"/>
          <w:sz w:val="24"/>
          <w:szCs w:val="24"/>
        </w:rPr>
        <w:t>augusztus 17-19.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507F00">
        <w:rPr>
          <w:rFonts w:ascii="Times New Roman" w:eastAsia="Calibri" w:hAnsi="Times New Roman" w:cs="Times New Roman"/>
          <w:sz w:val="24"/>
          <w:szCs w:val="24"/>
        </w:rPr>
        <w:t>: ELTE Lágymányosi Campus</w:t>
      </w:r>
      <w:r w:rsidR="00F80308">
        <w:rPr>
          <w:rFonts w:ascii="Times New Roman" w:eastAsia="Calibri" w:hAnsi="Times New Roman" w:cs="Times New Roman"/>
          <w:sz w:val="24"/>
          <w:szCs w:val="24"/>
        </w:rPr>
        <w:t>,</w:t>
      </w: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 1117 Budapest, Pázmány Péter sétány 1/A.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ELTE Fizika Doktori Iskola, Fizika tanítása program</w:t>
      </w:r>
      <w:r w:rsidRPr="00507F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F00" w:rsidRPr="00507F00" w:rsidRDefault="00507F00" w:rsidP="00507F00">
      <w:pPr>
        <w:suppressAutoHyphens/>
        <w:spacing w:after="0" w:line="240" w:lineRule="auto"/>
        <w:jc w:val="both"/>
        <w:rPr>
          <w:rFonts w:ascii="Times New Roman" w:eastAsia="Times New Roman" w:hAnsi="Times New Roman" w:cs="Arial Unicode MS"/>
          <w:sz w:val="24"/>
          <w:szCs w:val="24"/>
          <w:lang w:eastAsia="zh-CN"/>
        </w:rPr>
      </w:pP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507F00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507F00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507F00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507F00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507F00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507F00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Arial Unicode MS"/>
          <w:sz w:val="24"/>
          <w:szCs w:val="24"/>
          <w:lang w:eastAsia="zh-CN"/>
        </w:rPr>
        <w:t xml:space="preserve">meg: </w:t>
      </w:r>
      <w:r>
        <w:rPr>
          <w:rFonts w:ascii="Times New Roman" w:eastAsia="Times New Roman" w:hAnsi="Times New Roman" w:cs="Arial Unicode MS"/>
          <w:sz w:val="24"/>
          <w:szCs w:val="24"/>
          <w:lang w:eastAsia="zh-CN"/>
        </w:rPr>
        <w:t>http://parrise.elte.hu/</w:t>
      </w:r>
    </w:p>
    <w:p w:rsidR="00507F00" w:rsidRPr="00507F00" w:rsidRDefault="00507F00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7F00" w:rsidRDefault="00507F00" w:rsidP="00507F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C461BD" w:rsidRPr="00C461BD" w:rsidRDefault="00C461BD" w:rsidP="00971C9F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konferencia szervesen illeszkedik abba a sorozatba, melyet a Fizika tanítása PhD program társszervezőkkel évek óta rendez tanárok számára: </w:t>
      </w:r>
      <w:r w:rsidRPr="00C461BD">
        <w:rPr>
          <w:rFonts w:ascii="Times New Roman" w:eastAsia="Calibri" w:hAnsi="Times New Roman" w:cs="Times New Roman"/>
          <w:i/>
          <w:sz w:val="24"/>
          <w:szCs w:val="24"/>
        </w:rPr>
        <w:t>Fizikatanítás tartalmasan és érdekesen</w:t>
      </w:r>
      <w:r>
        <w:rPr>
          <w:rFonts w:ascii="Times New Roman" w:eastAsia="Calibri" w:hAnsi="Times New Roman" w:cs="Times New Roman"/>
          <w:sz w:val="24"/>
          <w:szCs w:val="24"/>
        </w:rPr>
        <w:t xml:space="preserve">, 2009; </w:t>
      </w:r>
      <w:r w:rsidRPr="00C461BD">
        <w:rPr>
          <w:rFonts w:ascii="Times New Roman" w:eastAsia="Calibri" w:hAnsi="Times New Roman" w:cs="Times New Roman"/>
          <w:i/>
          <w:sz w:val="24"/>
          <w:szCs w:val="24"/>
        </w:rPr>
        <w:t>Természettudomány tanítása korszerűen és vonzóan</w:t>
      </w:r>
      <w:r w:rsidR="00971C9F">
        <w:rPr>
          <w:rFonts w:ascii="Times New Roman" w:eastAsia="Calibri" w:hAnsi="Times New Roman" w:cs="Times New Roman"/>
          <w:sz w:val="24"/>
          <w:szCs w:val="24"/>
        </w:rPr>
        <w:t xml:space="preserve">, 2011; </w:t>
      </w:r>
      <w:r w:rsidRPr="00C461BD">
        <w:rPr>
          <w:rFonts w:ascii="Times New Roman" w:eastAsia="Calibri" w:hAnsi="Times New Roman" w:cs="Times New Roman"/>
          <w:i/>
          <w:sz w:val="24"/>
          <w:szCs w:val="24"/>
        </w:rPr>
        <w:t>A fizika, matematika és művészet találkozása az oktatásban, kutatásban</w:t>
      </w:r>
      <w:r>
        <w:rPr>
          <w:rFonts w:ascii="Times New Roman" w:eastAsia="Calibri" w:hAnsi="Times New Roman" w:cs="Times New Roman"/>
          <w:sz w:val="24"/>
          <w:szCs w:val="24"/>
        </w:rPr>
        <w:t>, 2012.</w:t>
      </w:r>
      <w:r w:rsidR="00971C9F">
        <w:rPr>
          <w:rFonts w:ascii="Times New Roman" w:eastAsia="Calibri" w:hAnsi="Times New Roman" w:cs="Times New Roman"/>
          <w:sz w:val="24"/>
          <w:szCs w:val="24"/>
        </w:rPr>
        <w:t xml:space="preserve"> A mostani konferencia lényegében a 2009-es angol nyelvű megfelelője, és sikeres megrendezése esetén néhány éven belül reális lehet a 2011-es konferencia angol nyelvű változatának megrendezése is.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1C9F" w:rsidRDefault="00FF1019" w:rsidP="00C461BD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konferencia célja, hogy áttekintést adjon a fizika középiskolai tan</w:t>
      </w:r>
      <w:r w:rsidR="004F245E">
        <w:rPr>
          <w:rFonts w:ascii="Times New Roman" w:eastAsia="Calibri" w:hAnsi="Times New Roman" w:cs="Times New Roman"/>
          <w:sz w:val="24"/>
          <w:szCs w:val="24"/>
        </w:rPr>
        <w:t xml:space="preserve">ításának legújabb módszereiről. </w:t>
      </w:r>
      <w:r>
        <w:rPr>
          <w:rFonts w:ascii="Times New Roman" w:eastAsia="Calibri" w:hAnsi="Times New Roman" w:cs="Times New Roman"/>
          <w:sz w:val="24"/>
          <w:szCs w:val="24"/>
        </w:rPr>
        <w:t xml:space="preserve">A nemzetközi trendeknek megfelelően a hangsúly az újszerű, nem hagyományos módszereken van. Elsősorban </w:t>
      </w:r>
      <w:r w:rsidR="008B1CB7">
        <w:rPr>
          <w:rFonts w:ascii="Times New Roman" w:eastAsia="Calibri" w:hAnsi="Times New Roman" w:cs="Times New Roman"/>
          <w:sz w:val="24"/>
          <w:szCs w:val="24"/>
        </w:rPr>
        <w:t>azt szeretnék</w:t>
      </w:r>
      <w:r>
        <w:rPr>
          <w:rFonts w:ascii="Times New Roman" w:eastAsia="Calibri" w:hAnsi="Times New Roman" w:cs="Times New Roman"/>
          <w:sz w:val="24"/>
          <w:szCs w:val="24"/>
        </w:rPr>
        <w:t xml:space="preserve"> elérni, hogy a fizikát magyarul (a határon túl is) tanító kollégák – köztük a</w:t>
      </w:r>
      <w:r w:rsidR="008B1CB7">
        <w:rPr>
          <w:rFonts w:ascii="Times New Roman" w:eastAsia="Calibri" w:hAnsi="Times New Roman" w:cs="Times New Roman"/>
          <w:sz w:val="24"/>
          <w:szCs w:val="24"/>
        </w:rPr>
        <w:t>z ELTE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doktorandusz</w:t>
      </w:r>
      <w:r w:rsidR="008B1CB7">
        <w:rPr>
          <w:rFonts w:ascii="Times New Roman" w:eastAsia="Calibri" w:hAnsi="Times New Roman" w:cs="Times New Roman"/>
          <w:sz w:val="24"/>
          <w:szCs w:val="24"/>
        </w:rPr>
        <w:t>ai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bekerüljenek a nemzetközi vérkeringésbe, megszokják, hogy témájukról angolul beszéljenek.</w:t>
      </w:r>
      <w:r w:rsidR="008B1CB7">
        <w:rPr>
          <w:rFonts w:ascii="Times New Roman" w:eastAsia="Calibri" w:hAnsi="Times New Roman" w:cs="Times New Roman"/>
          <w:sz w:val="24"/>
          <w:szCs w:val="24"/>
        </w:rPr>
        <w:t xml:space="preserve"> Ehhez igyekeznek a szervezők</w:t>
      </w:r>
      <w:r w:rsidR="00C461BD">
        <w:rPr>
          <w:rFonts w:ascii="Times New Roman" w:eastAsia="Calibri" w:hAnsi="Times New Roman" w:cs="Times New Roman"/>
          <w:sz w:val="24"/>
          <w:szCs w:val="24"/>
        </w:rPr>
        <w:t xml:space="preserve"> jól ismert, a fizika tanításának egyes területeit és módszereit vonzó módon bemutató plenáris előadókat hívni, és a meghívottak névsora kiegészül más, idegen</w:t>
      </w:r>
      <w:r w:rsidR="00971C9F">
        <w:rPr>
          <w:rFonts w:ascii="Times New Roman" w:eastAsia="Calibri" w:hAnsi="Times New Roman" w:cs="Times New Roman"/>
          <w:sz w:val="24"/>
          <w:szCs w:val="24"/>
        </w:rPr>
        <w:t xml:space="preserve"> nyelven oktató kollégával is. A rendezvényen m</w:t>
      </w:r>
      <w:r w:rsidR="00C461BD">
        <w:rPr>
          <w:rFonts w:ascii="Times New Roman" w:eastAsia="Calibri" w:hAnsi="Times New Roman" w:cs="Times New Roman"/>
          <w:sz w:val="24"/>
          <w:szCs w:val="24"/>
        </w:rPr>
        <w:t>integy 120 résztvevőre számí</w:t>
      </w:r>
      <w:r w:rsidR="00971C9F">
        <w:rPr>
          <w:rFonts w:ascii="Times New Roman" w:eastAsia="Calibri" w:hAnsi="Times New Roman" w:cs="Times New Roman"/>
          <w:sz w:val="24"/>
          <w:szCs w:val="24"/>
        </w:rPr>
        <w:t>t</w:t>
      </w:r>
      <w:r w:rsidR="008B1CB7">
        <w:rPr>
          <w:rFonts w:ascii="Times New Roman" w:eastAsia="Calibri" w:hAnsi="Times New Roman" w:cs="Times New Roman"/>
          <w:sz w:val="24"/>
          <w:szCs w:val="24"/>
        </w:rPr>
        <w:t>anak</w:t>
      </w:r>
      <w:r w:rsidR="00971C9F">
        <w:rPr>
          <w:rFonts w:ascii="Times New Roman" w:eastAsia="Calibri" w:hAnsi="Times New Roman" w:cs="Times New Roman"/>
          <w:sz w:val="24"/>
          <w:szCs w:val="24"/>
        </w:rPr>
        <w:t>. Közülük 80-90 főre várható a magyar</w:t>
      </w:r>
      <w:r w:rsidR="00C461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1C9F">
        <w:rPr>
          <w:rFonts w:ascii="Times New Roman" w:eastAsia="Calibri" w:hAnsi="Times New Roman" w:cs="Times New Roman"/>
          <w:sz w:val="24"/>
          <w:szCs w:val="24"/>
        </w:rPr>
        <w:t>anyanyelvű résztvevő</w:t>
      </w:r>
      <w:r w:rsidR="00C461B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71C9F">
        <w:rPr>
          <w:rFonts w:ascii="Times New Roman" w:eastAsia="Calibri" w:hAnsi="Times New Roman" w:cs="Times New Roman"/>
          <w:sz w:val="24"/>
          <w:szCs w:val="24"/>
        </w:rPr>
        <w:t xml:space="preserve">ebből kb. 30 fizikatanár az </w:t>
      </w:r>
      <w:r w:rsidR="008B1CB7">
        <w:rPr>
          <w:rFonts w:ascii="Times New Roman" w:eastAsia="Calibri" w:hAnsi="Times New Roman" w:cs="Times New Roman"/>
          <w:sz w:val="24"/>
          <w:szCs w:val="24"/>
        </w:rPr>
        <w:t>ELTE</w:t>
      </w:r>
      <w:r w:rsidR="00971C9F">
        <w:rPr>
          <w:rFonts w:ascii="Times New Roman" w:eastAsia="Calibri" w:hAnsi="Times New Roman" w:cs="Times New Roman"/>
          <w:sz w:val="24"/>
          <w:szCs w:val="24"/>
        </w:rPr>
        <w:t xml:space="preserve"> PhD hallgatója, a többiek az ország különböző középiskoláiban és a határon túl magyarul tanító kollégák.</w:t>
      </w:r>
    </w:p>
    <w:p w:rsidR="00507F00" w:rsidRDefault="00971C9F" w:rsidP="00C461BD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 szervezők között megtalálható a PhD program vezetősége (Juhász András, Tasnádi Péter, Tél Tamás),</w:t>
      </w:r>
      <w:r w:rsidR="00806419">
        <w:rPr>
          <w:rFonts w:ascii="Times New Roman" w:eastAsia="Calibri" w:hAnsi="Times New Roman" w:cs="Times New Roman"/>
          <w:sz w:val="24"/>
          <w:szCs w:val="24"/>
        </w:rPr>
        <w:t xml:space="preserve"> a Csodák Palotája egyik alapítója (Egyed László),</w:t>
      </w:r>
      <w:r>
        <w:rPr>
          <w:rFonts w:ascii="Times New Roman" w:eastAsia="Calibri" w:hAnsi="Times New Roman" w:cs="Times New Roman"/>
          <w:sz w:val="24"/>
          <w:szCs w:val="24"/>
        </w:rPr>
        <w:t xml:space="preserve"> valamint a TTK Természettudományi Kommunikáció Központjának munkatársai (Kárpáti Andrea, Király Andrea). </w:t>
      </w:r>
      <w:r w:rsidR="00C461BD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F1019" w:rsidRPr="00507F00" w:rsidRDefault="00FF1019" w:rsidP="00507F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507F00" w:rsidRPr="00507F00" w:rsidRDefault="00507F00" w:rsidP="00507F0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sz w:val="24"/>
          <w:szCs w:val="24"/>
        </w:rPr>
        <w:tab/>
      </w:r>
      <w:r w:rsidR="00F80308">
        <w:rPr>
          <w:rFonts w:ascii="Times New Roman" w:eastAsia="Calibri" w:hAnsi="Times New Roman" w:cs="Times New Roman"/>
          <w:sz w:val="24"/>
          <w:szCs w:val="24"/>
        </w:rPr>
        <w:t xml:space="preserve">A konferencia nyelve angol. </w:t>
      </w: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C461BD">
        <w:rPr>
          <w:rFonts w:ascii="Times New Roman" w:eastAsia="Calibri" w:hAnsi="Times New Roman" w:cs="Times New Roman"/>
          <w:sz w:val="24"/>
          <w:szCs w:val="24"/>
        </w:rPr>
        <w:t xml:space="preserve">plenáris előadások 30 percesek, és a körülbelül 60 szekció előadásra egyenként 20 perc jut majd.   </w:t>
      </w:r>
      <w:r w:rsidR="00971C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507F00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ab/>
      </w:r>
    </w:p>
    <w:p w:rsid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konferencia </w:t>
      </w:r>
      <w:r w:rsidR="00F8030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fő </w:t>
      </w:r>
      <w:r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témái: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Complex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systems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Contemporary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new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research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results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Environmental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issues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Experiments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education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Issues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nuclear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Methodological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innovations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education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New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methods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Information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Communication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Technologies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ICTs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Science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Non-traditional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methods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teaching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Socially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sensitive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issues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education</w:t>
      </w:r>
      <w:proofErr w:type="spellEnd"/>
    </w:p>
    <w:p w:rsidR="004F245E" w:rsidRPr="00507F00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Science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Centers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education</w:t>
      </w:r>
      <w:proofErr w:type="spellEnd"/>
    </w:p>
    <w:p w:rsidR="00507F00" w:rsidRPr="00507F00" w:rsidRDefault="00507F00" w:rsidP="00507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6419" w:rsidRDefault="00806419" w:rsidP="00507F0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07F00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Tervezett meghívott előadók</w:t>
      </w:r>
      <w:r w:rsidR="00507F00"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David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Clapp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St. Georges British International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Roma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David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Featonby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Institute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Physics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UK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Miha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Kos, House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Experiments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Slovenia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Ljubljana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Zoltán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Néda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Babes-Bolyai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Egyetem, Kolozsvár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György Szabó, MTA Wigner Kutatóközpont, Budapest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Hartmut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Wiesner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Ludwig-Maximilians-Universitat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München</w:t>
      </w:r>
    </w:p>
    <w:p w:rsidR="004F245E" w:rsidRDefault="004F245E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spellStart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Scientific</w:t>
      </w:r>
      <w:proofErr w:type="spellEnd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="004F245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Committee</w:t>
      </w:r>
      <w:proofErr w:type="spellEnd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507F00" w:rsidRDefault="004F245E" w:rsidP="00507F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M.-C. </w:t>
      </w:r>
      <w:proofErr w:type="spellStart"/>
      <w:r>
        <w:rPr>
          <w:rFonts w:ascii="Times New Roman" w:hAnsi="Times New Roman" w:cs="Times New Roman"/>
          <w:sz w:val="24"/>
          <w:szCs w:val="24"/>
        </w:rPr>
        <w:t>Knippels</w:t>
      </w:r>
      <w:proofErr w:type="spellEnd"/>
      <w:r>
        <w:rPr>
          <w:rFonts w:ascii="Times New Roman" w:hAnsi="Times New Roman" w:cs="Times New Roman"/>
          <w:sz w:val="24"/>
          <w:szCs w:val="24"/>
        </w:rPr>
        <w:t>, University Utrecht</w:t>
      </w:r>
    </w:p>
    <w:p w:rsidR="00806419" w:rsidRDefault="00806419" w:rsidP="00507F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Z. </w:t>
      </w:r>
      <w:proofErr w:type="spellStart"/>
      <w:r>
        <w:rPr>
          <w:rFonts w:ascii="Times New Roman" w:hAnsi="Times New Roman" w:cs="Times New Roman"/>
          <w:sz w:val="24"/>
          <w:szCs w:val="24"/>
        </w:rPr>
        <w:t>Néda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Babes-Bolyai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Egyetem, Kolozsvár</w:t>
      </w:r>
    </w:p>
    <w:p w:rsidR="00806419" w:rsidRDefault="00806419" w:rsidP="00507F0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Cs</w:t>
      </w:r>
      <w:proofErr w:type="spellEnd"/>
      <w:r>
        <w:rPr>
          <w:rFonts w:ascii="Times New Roman" w:hAnsi="Times New Roman" w:cs="Times New Roman"/>
          <w:sz w:val="24"/>
          <w:szCs w:val="24"/>
        </w:rPr>
        <w:t>. Sükösd, BME</w:t>
      </w:r>
    </w:p>
    <w:p w:rsidR="00806419" w:rsidRDefault="00806419" w:rsidP="00507F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G. Szabó, SZTE</w:t>
      </w:r>
    </w:p>
    <w:p w:rsidR="008E54A8" w:rsidRDefault="00806419" w:rsidP="008E54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 Tél, ELTE</w:t>
      </w:r>
    </w:p>
    <w:p w:rsidR="00507F00" w:rsidRPr="00507F00" w:rsidRDefault="00507F00" w:rsidP="008E54A8">
      <w:pPr>
        <w:spacing w:before="240" w:after="0"/>
        <w:rPr>
          <w:rFonts w:ascii="Times New Roman" w:hAnsi="Times New Roman" w:cs="Times New Roman"/>
          <w:sz w:val="24"/>
          <w:szCs w:val="24"/>
        </w:rPr>
      </w:pPr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Local </w:t>
      </w:r>
      <w:proofErr w:type="spellStart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Organizing</w:t>
      </w:r>
      <w:proofErr w:type="spellEnd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proofErr w:type="spellStart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Committee</w:t>
      </w:r>
      <w:proofErr w:type="spellEnd"/>
      <w:r w:rsidRPr="00507F0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:</w:t>
      </w:r>
    </w:p>
    <w:p w:rsidR="00507F00" w:rsidRDefault="0080641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Egyed László, Csodák Palotája</w:t>
      </w:r>
    </w:p>
    <w:p w:rsidR="00806419" w:rsidRDefault="0080641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Juhász András, ELTE Fizikai Intézet</w:t>
      </w:r>
    </w:p>
    <w:p w:rsidR="00806419" w:rsidRDefault="0080641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Kárpáti Andrea, ELTE Természettudományi Kommunikáció Központ</w:t>
      </w:r>
    </w:p>
    <w:p w:rsidR="00806419" w:rsidRDefault="0080641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Király Andrea, ELTE Természettudományi Kommunikáció Központ</w:t>
      </w:r>
    </w:p>
    <w:p w:rsidR="00806419" w:rsidRDefault="0080641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Tasnádi Péter, ELTE Földrajz és Földtudományi Intézet</w:t>
      </w:r>
    </w:p>
    <w:p w:rsidR="00914C39" w:rsidRDefault="00914C3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Tél Tamás, ELTE Fizikai Intézet</w:t>
      </w:r>
    </w:p>
    <w:p w:rsidR="00806419" w:rsidRDefault="00914C3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(önéletrajzok a mellékletben)</w:t>
      </w:r>
    </w:p>
    <w:p w:rsidR="00806419" w:rsidRDefault="00806419" w:rsidP="00507F0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419" w:rsidRDefault="00806419" w:rsidP="0080641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07F00" w:rsidRPr="00507F00" w:rsidRDefault="00507F00" w:rsidP="00806419">
      <w:pPr>
        <w:suppressAutoHyphens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oktató, kutató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507F00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507F0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 w:line="24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</w:t>
      </w:r>
      <w:proofErr w:type="spellStart"/>
      <w:r w:rsidRPr="00507F00">
        <w:rPr>
          <w:rFonts w:ascii="Times New Roman" w:eastAsia="Calibri" w:hAnsi="Times New Roman" w:cs="Times New Roman"/>
          <w:sz w:val="24"/>
          <w:szCs w:val="24"/>
        </w:rPr>
        <w:t>-ban</w:t>
      </w:r>
      <w:proofErr w:type="spellEnd"/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 az Eötvös Tudományos Konferencia rendezvény sorozatba vétellel kapcsolatban elvárt célokat megvalósítja, és kielégíti az ott meghatározott feltételeket, így </w:t>
      </w:r>
      <w:r w:rsidRPr="00507F00">
        <w:rPr>
          <w:rFonts w:ascii="Times New Roman" w:eastAsia="Calibri" w:hAnsi="Times New Roman" w:cs="Times New Roman"/>
          <w:b/>
          <w:i/>
          <w:sz w:val="24"/>
          <w:szCs w:val="24"/>
        </w:rPr>
        <w:t>a Kari Tanácstól az előterjesztés támogatását kérem</w:t>
      </w:r>
      <w:r w:rsidRPr="00507F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Budapest, 2015. </w:t>
      </w:r>
      <w:r w:rsidR="00806419">
        <w:rPr>
          <w:rFonts w:ascii="Times New Roman" w:eastAsia="Calibri" w:hAnsi="Times New Roman" w:cs="Times New Roman"/>
          <w:sz w:val="24"/>
          <w:szCs w:val="24"/>
        </w:rPr>
        <w:t>január 2</w:t>
      </w:r>
      <w:r w:rsidR="004634A5">
        <w:rPr>
          <w:rFonts w:ascii="Times New Roman" w:eastAsia="Calibri" w:hAnsi="Times New Roman" w:cs="Times New Roman"/>
          <w:sz w:val="24"/>
          <w:szCs w:val="24"/>
        </w:rPr>
        <w:t>1</w:t>
      </w: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4634A5">
        <w:rPr>
          <w:rFonts w:ascii="Times New Roman" w:eastAsia="Calibri" w:hAnsi="Times New Roman" w:cs="Times New Roman"/>
          <w:sz w:val="24"/>
          <w:szCs w:val="24"/>
        </w:rPr>
        <w:t>Surján Péter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4634A5">
        <w:rPr>
          <w:rFonts w:ascii="Times New Roman" w:eastAsia="Calibri" w:hAnsi="Times New Roman" w:cs="Times New Roman"/>
          <w:sz w:val="24"/>
          <w:szCs w:val="24"/>
        </w:rPr>
        <w:t xml:space="preserve">                        dékán</w:t>
      </w:r>
      <w:bookmarkStart w:id="0" w:name="_GoBack"/>
      <w:bookmarkEnd w:id="0"/>
      <w:r w:rsidRPr="00507F0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07F00" w:rsidRPr="00507F00" w:rsidRDefault="00507F00" w:rsidP="00507F0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07F00" w:rsidRPr="00507F00" w:rsidRDefault="00507F00" w:rsidP="00507F00">
      <w:pPr>
        <w:rPr>
          <w:rFonts w:ascii="Calibri" w:eastAsia="Calibri" w:hAnsi="Calibri" w:cs="Times New Roman"/>
        </w:rPr>
      </w:pPr>
    </w:p>
    <w:p w:rsidR="00507F00" w:rsidRPr="00507F00" w:rsidRDefault="00507F00" w:rsidP="00507F00"/>
    <w:p w:rsidR="00507F00" w:rsidRPr="00507F00" w:rsidRDefault="00507F00" w:rsidP="00507F00"/>
    <w:p w:rsidR="00252CAC" w:rsidRDefault="00252CAC"/>
    <w:sectPr w:rsidR="00252C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876" w:rsidRDefault="00132876">
      <w:pPr>
        <w:spacing w:after="0" w:line="240" w:lineRule="auto"/>
      </w:pPr>
      <w:r>
        <w:separator/>
      </w:r>
    </w:p>
  </w:endnote>
  <w:endnote w:type="continuationSeparator" w:id="0">
    <w:p w:rsidR="00132876" w:rsidRDefault="00132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0342840"/>
      <w:docPartObj>
        <w:docPartGallery w:val="Page Numbers (Bottom of Page)"/>
        <w:docPartUnique/>
      </w:docPartObj>
    </w:sdtPr>
    <w:sdtEndPr/>
    <w:sdtContent>
      <w:p w:rsidR="004B4B79" w:rsidRDefault="008B1CB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4A5">
          <w:rPr>
            <w:noProof/>
          </w:rPr>
          <w:t>2</w:t>
        </w:r>
        <w:r>
          <w:fldChar w:fldCharType="end"/>
        </w:r>
      </w:p>
    </w:sdtContent>
  </w:sdt>
  <w:p w:rsidR="004B4B79" w:rsidRDefault="00132876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876" w:rsidRDefault="00132876">
      <w:pPr>
        <w:spacing w:after="0" w:line="240" w:lineRule="auto"/>
      </w:pPr>
      <w:r>
        <w:separator/>
      </w:r>
    </w:p>
  </w:footnote>
  <w:footnote w:type="continuationSeparator" w:id="0">
    <w:p w:rsidR="00132876" w:rsidRDefault="00132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00"/>
    <w:rsid w:val="00132876"/>
    <w:rsid w:val="00231E81"/>
    <w:rsid w:val="00252CAC"/>
    <w:rsid w:val="004634A5"/>
    <w:rsid w:val="004906A2"/>
    <w:rsid w:val="004F245E"/>
    <w:rsid w:val="00507F00"/>
    <w:rsid w:val="00547B37"/>
    <w:rsid w:val="00806419"/>
    <w:rsid w:val="008B1CB7"/>
    <w:rsid w:val="008E54A8"/>
    <w:rsid w:val="00914C39"/>
    <w:rsid w:val="00971C9F"/>
    <w:rsid w:val="00A23576"/>
    <w:rsid w:val="00B17087"/>
    <w:rsid w:val="00BF797E"/>
    <w:rsid w:val="00C461BD"/>
    <w:rsid w:val="00E37CB7"/>
    <w:rsid w:val="00F530D4"/>
    <w:rsid w:val="00F80308"/>
    <w:rsid w:val="00FF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F7C64-C029-406A-A25A-597E60DD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507F0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507F00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07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07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E9C33-9999-4805-9D18-2C291FC9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Bíró Éva</cp:lastModifiedBy>
  <cp:revision>2</cp:revision>
  <cp:lastPrinted>2015-01-20T09:34:00Z</cp:lastPrinted>
  <dcterms:created xsi:type="dcterms:W3CDTF">2015-01-21T14:29:00Z</dcterms:created>
  <dcterms:modified xsi:type="dcterms:W3CDTF">2015-01-21T14:29:00Z</dcterms:modified>
</cp:coreProperties>
</file>